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65" w:rsidRPr="007A6E6C" w:rsidRDefault="000E7865" w:rsidP="00613C2C">
      <w:pPr>
        <w:jc w:val="both"/>
        <w:rPr>
          <w:b/>
          <w:sz w:val="28"/>
          <w:szCs w:val="28"/>
        </w:rPr>
      </w:pPr>
      <w:r w:rsidRPr="007A6E6C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72BF89A2" wp14:editId="390FF17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838325" cy="416560"/>
            <wp:effectExtent l="0" t="0" r="9525" b="2540"/>
            <wp:wrapSquare wrapText="bothSides"/>
            <wp:docPr id="5" name="Picture 5" descr="K:\2. LOGO\1. S+G LOGOS\S+G Revised Logo Sept 2015\090115_EWB_Logo_Artwork\Small-Scale\English_Chinese\No_Tagline\Screen\EWB_Logo_Sm_EngCh_Horz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. LOGO\1. S+G LOGOS\S+G Revised Logo Sept 2015\090115_EWB_Logo_Artwork\Small-Scale\English_Chinese\No_Tagline\Screen\EWB_Logo_Sm_EngCh_Horz_Pos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3E1" w:rsidRPr="00214284" w:rsidRDefault="003B23E1" w:rsidP="003B23E1">
      <w:pPr>
        <w:rPr>
          <w:b/>
          <w:bCs/>
          <w:sz w:val="28"/>
          <w:szCs w:val="28"/>
        </w:rPr>
      </w:pPr>
      <w:bookmarkStart w:id="0" w:name="_GoBack"/>
      <w:r w:rsidRPr="005476A4">
        <w:rPr>
          <w:rFonts w:hint="eastAsia"/>
          <w:b/>
          <w:bCs/>
          <w:sz w:val="28"/>
          <w:szCs w:val="28"/>
          <w:lang w:eastAsia="zh-CN"/>
        </w:rPr>
        <w:t>现在正是投资中国的时候，而非撤资</w:t>
      </w:r>
    </w:p>
    <w:bookmarkEnd w:id="0"/>
    <w:p w:rsidR="00FA1F7A" w:rsidRPr="007A6E6C" w:rsidRDefault="009A18F9" w:rsidP="00613C2C">
      <w:pPr>
        <w:ind w:right="432"/>
        <w:jc w:val="both"/>
        <w:rPr>
          <w:b/>
          <w:bCs/>
          <w:sz w:val="28"/>
          <w:szCs w:val="28"/>
          <w:lang w:eastAsia="zh-CN"/>
        </w:rPr>
      </w:pPr>
      <w:r w:rsidRPr="007A6E6C">
        <w:rPr>
          <w:b/>
          <w:bCs/>
          <w:sz w:val="28"/>
          <w:szCs w:val="28"/>
          <w:lang w:eastAsia="zh-CN"/>
        </w:rPr>
        <w:t>吴建民</w:t>
      </w:r>
      <w:r w:rsidR="00B45390" w:rsidRPr="007A6E6C">
        <w:rPr>
          <w:b/>
          <w:sz w:val="28"/>
          <w:szCs w:val="28"/>
        </w:rPr>
        <w:t>著</w:t>
      </w:r>
      <w:r w:rsidR="000E7865" w:rsidRPr="007A6E6C">
        <w:rPr>
          <w:b/>
          <w:sz w:val="28"/>
          <w:szCs w:val="28"/>
        </w:rPr>
        <w:tab/>
      </w:r>
    </w:p>
    <w:p w:rsidR="00FA1F7A" w:rsidRPr="007A6E6C" w:rsidRDefault="00FA1F7A" w:rsidP="00613C2C">
      <w:pPr>
        <w:jc w:val="both"/>
        <w:rPr>
          <w:lang w:eastAsia="zh-CN"/>
        </w:rPr>
      </w:pPr>
      <w:r w:rsidRPr="007A6E6C"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C2E4E" wp14:editId="02D91997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934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12DC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46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B2559" w:rsidRPr="007A6E6C">
        <w:tab/>
      </w:r>
      <w:r w:rsidR="00EB2559" w:rsidRPr="007A6E6C">
        <w:tab/>
      </w:r>
      <w:r w:rsidR="00EB2559" w:rsidRPr="007A6E6C">
        <w:tab/>
      </w:r>
      <w:r w:rsidR="00EB2559" w:rsidRPr="007A6E6C">
        <w:tab/>
        <w:t xml:space="preserve"> </w:t>
      </w:r>
      <w:r w:rsidR="00EB2559" w:rsidRPr="007A6E6C">
        <w:tab/>
      </w:r>
      <w:r w:rsidRPr="007A6E6C">
        <w:rPr>
          <w:lang w:eastAsia="zh-CN"/>
        </w:rPr>
        <w:t xml:space="preserve"> </w:t>
      </w:r>
    </w:p>
    <w:p w:rsidR="00055176" w:rsidRPr="007A6E6C" w:rsidRDefault="00055176" w:rsidP="00613C2C">
      <w:pPr>
        <w:jc w:val="both"/>
        <w:rPr>
          <w:b/>
          <w:lang w:eastAsia="zh-CN"/>
        </w:rPr>
      </w:pPr>
    </w:p>
    <w:p w:rsidR="003B23E1" w:rsidRPr="00214284" w:rsidRDefault="003B23E1" w:rsidP="003B23E1">
      <w:pPr>
        <w:rPr>
          <w:b/>
          <w:lang w:eastAsia="zh-CN"/>
        </w:rPr>
      </w:pPr>
      <w:r w:rsidRPr="005476A4">
        <w:rPr>
          <w:rFonts w:hint="eastAsia"/>
          <w:b/>
          <w:lang w:eastAsia="zh-CN"/>
        </w:rPr>
        <w:t>华美银行董事长兼</w:t>
      </w:r>
      <w:r>
        <w:rPr>
          <w:rFonts w:hint="eastAsia"/>
          <w:b/>
          <w:lang w:eastAsia="zh-CN"/>
        </w:rPr>
        <w:t>首席执行官</w:t>
      </w:r>
      <w:r w:rsidRPr="005476A4">
        <w:rPr>
          <w:rFonts w:hint="eastAsia"/>
          <w:b/>
          <w:lang w:eastAsia="zh-CN"/>
        </w:rPr>
        <w:t>吴建民（</w:t>
      </w:r>
      <w:r w:rsidRPr="005476A4">
        <w:rPr>
          <w:b/>
          <w:lang w:eastAsia="zh-CN"/>
        </w:rPr>
        <w:t>Dominic Ng</w:t>
      </w:r>
      <w:r w:rsidRPr="005476A4">
        <w:rPr>
          <w:rFonts w:hint="eastAsia"/>
          <w:b/>
          <w:lang w:eastAsia="zh-CN"/>
        </w:rPr>
        <w:t>）表示，近期中国大幅度放宽市场准入，为美国企业进军中国市场创造了有利条件，这一点应被列入中美谈判议程。</w:t>
      </w:r>
    </w:p>
    <w:p w:rsidR="003B23E1" w:rsidRPr="00214284" w:rsidRDefault="003B23E1" w:rsidP="003B23E1">
      <w:pPr>
        <w:rPr>
          <w:b/>
        </w:rPr>
      </w:pPr>
    </w:p>
    <w:p w:rsidR="003B23E1" w:rsidRPr="00214284" w:rsidRDefault="003B23E1" w:rsidP="003B23E1">
      <w:r w:rsidRPr="005476A4">
        <w:rPr>
          <w:lang w:eastAsia="zh-CN"/>
        </w:rPr>
        <w:t>11</w:t>
      </w:r>
      <w:r w:rsidRPr="005476A4">
        <w:rPr>
          <w:rFonts w:hint="eastAsia"/>
          <w:lang w:eastAsia="zh-CN"/>
        </w:rPr>
        <w:t>月底，特朗普（又译川普）总统和习近平主席将于二十国集团峰会（</w:t>
      </w:r>
      <w:r w:rsidRPr="005476A4">
        <w:rPr>
          <w:lang w:eastAsia="zh-CN"/>
        </w:rPr>
        <w:t>G20 Summit</w:t>
      </w:r>
      <w:r w:rsidRPr="005476A4">
        <w:rPr>
          <w:rFonts w:hint="eastAsia"/>
          <w:lang w:eastAsia="zh-CN"/>
        </w:rPr>
        <w:t>）上会面，届时关税将成为首要议题。尽管近日中国已提出了一系列贸易优惠措施，但美国副总统麦克</w:t>
      </w:r>
      <w:r w:rsidRPr="005476A4">
        <w:rPr>
          <w:lang w:eastAsia="zh-CN"/>
        </w:rPr>
        <w:t>·</w:t>
      </w:r>
      <w:r w:rsidRPr="005476A4">
        <w:rPr>
          <w:rFonts w:hint="eastAsia"/>
          <w:lang w:eastAsia="zh-CN"/>
        </w:rPr>
        <w:t>彭斯（</w:t>
      </w:r>
      <w:r w:rsidRPr="005476A4">
        <w:rPr>
          <w:lang w:eastAsia="zh-CN"/>
        </w:rPr>
        <w:t>Mike Pence</w:t>
      </w:r>
      <w:r w:rsidRPr="005476A4">
        <w:rPr>
          <w:rFonts w:hint="eastAsia"/>
          <w:lang w:eastAsia="zh-CN"/>
        </w:rPr>
        <w:t>）在亚太经济合作组织（</w:t>
      </w:r>
      <w:r w:rsidRPr="005476A4">
        <w:rPr>
          <w:lang w:eastAsia="zh-CN"/>
        </w:rPr>
        <w:t>Asia-Pacific Economic Cooperation</w:t>
      </w:r>
      <w:r w:rsidRPr="005476A4">
        <w:rPr>
          <w:rFonts w:hint="eastAsia"/>
          <w:lang w:eastAsia="zh-CN"/>
        </w:rPr>
        <w:t>，简称</w:t>
      </w:r>
      <w:r w:rsidRPr="005476A4">
        <w:rPr>
          <w:lang w:eastAsia="zh-CN"/>
        </w:rPr>
        <w:t>APEC</w:t>
      </w:r>
      <w:r w:rsidRPr="005476A4">
        <w:rPr>
          <w:rFonts w:hint="eastAsia"/>
          <w:lang w:eastAsia="zh-CN"/>
        </w:rPr>
        <w:t>）峰会上仍威胁说，要把对中国商品征收的</w:t>
      </w:r>
      <w:r w:rsidRPr="005476A4">
        <w:rPr>
          <w:lang w:eastAsia="zh-CN"/>
        </w:rPr>
        <w:t>2500</w:t>
      </w:r>
      <w:r w:rsidRPr="005476A4">
        <w:rPr>
          <w:rFonts w:hint="eastAsia"/>
          <w:lang w:eastAsia="zh-CN"/>
        </w:rPr>
        <w:t>亿美元关税</w:t>
      </w:r>
      <w:r>
        <w:rPr>
          <w:rFonts w:hint="eastAsia"/>
          <w:lang w:eastAsia="zh-CN"/>
        </w:rPr>
        <w:t>“</w:t>
      </w:r>
      <w:r w:rsidRPr="005476A4">
        <w:rPr>
          <w:rFonts w:hint="eastAsia"/>
          <w:lang w:eastAsia="zh-CN"/>
        </w:rPr>
        <w:t>提高一倍以上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。然而，在中美经贸关系中，贸易既不是唯一的层面，也不是追求国家利益的唯一途径，另一个值得关注的领域是中国对待外资的态度。近期，中国在开放外商投资方面取得了实质进展，特斯拉（</w:t>
      </w:r>
      <w:r w:rsidRPr="005476A4">
        <w:rPr>
          <w:lang w:eastAsia="zh-CN"/>
        </w:rPr>
        <w:t>Tesla</w:t>
      </w:r>
      <w:r w:rsidRPr="005476A4">
        <w:rPr>
          <w:rFonts w:hint="eastAsia"/>
          <w:lang w:eastAsia="zh-CN"/>
        </w:rPr>
        <w:t>）和埃克森美孚（</w:t>
      </w:r>
      <w:r w:rsidRPr="005476A4">
        <w:rPr>
          <w:lang w:eastAsia="zh-CN"/>
        </w:rPr>
        <w:t>Exxon</w:t>
      </w:r>
      <w:r w:rsidRPr="005476A4">
        <w:rPr>
          <w:rFonts w:hint="eastAsia"/>
          <w:lang w:eastAsia="zh-CN"/>
        </w:rPr>
        <w:t>）等美国企业抓住了这一契机。中美在投资领域的互动对实现美国政府所追求的自由、公平和互惠的经贸关系至关重要，应该被提上两国首脑的会谈议程。</w:t>
      </w:r>
    </w:p>
    <w:p w:rsidR="003B23E1" w:rsidRPr="00214284" w:rsidRDefault="003B23E1" w:rsidP="003B23E1">
      <w:pPr>
        <w:rPr>
          <w:u w:val="single"/>
        </w:rPr>
      </w:pPr>
    </w:p>
    <w:p w:rsidR="003B23E1" w:rsidRPr="00214284" w:rsidRDefault="003B23E1" w:rsidP="003B23E1">
      <w:pPr>
        <w:rPr>
          <w:b/>
        </w:rPr>
      </w:pPr>
      <w:r w:rsidRPr="005476A4">
        <w:rPr>
          <w:rFonts w:hint="eastAsia"/>
          <w:b/>
          <w:lang w:eastAsia="zh-CN"/>
        </w:rPr>
        <w:t>中国已全面改革对外商直接投资的制度</w:t>
      </w:r>
    </w:p>
    <w:p w:rsidR="003B23E1" w:rsidRPr="00214284" w:rsidRDefault="003B23E1" w:rsidP="003B23E1"/>
    <w:p w:rsidR="003B23E1" w:rsidRPr="00214284" w:rsidRDefault="003B23E1" w:rsidP="003B23E1">
      <w:r w:rsidRPr="005476A4">
        <w:rPr>
          <w:rFonts w:hint="eastAsia"/>
          <w:lang w:eastAsia="zh-CN"/>
        </w:rPr>
        <w:t>尽管中国对外资的开放程度仍不及如美国这样的发达国家，但在过去三年间，中国已取得了明显的改善，也为外资企业带来了更多机会。首先，中国政府的立场已经从</w:t>
      </w:r>
      <w:r>
        <w:rPr>
          <w:rFonts w:hint="eastAsia"/>
          <w:lang w:eastAsia="zh-CN"/>
        </w:rPr>
        <w:t>“</w:t>
      </w:r>
      <w:r w:rsidRPr="005476A4">
        <w:rPr>
          <w:rFonts w:hint="eastAsia"/>
          <w:lang w:eastAsia="zh-CN"/>
        </w:rPr>
        <w:t>正面清单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转为</w:t>
      </w:r>
      <w:r>
        <w:rPr>
          <w:rFonts w:hint="eastAsia"/>
          <w:lang w:eastAsia="zh-CN"/>
        </w:rPr>
        <w:t>“</w:t>
      </w:r>
      <w:r w:rsidRPr="005476A4">
        <w:rPr>
          <w:rFonts w:hint="eastAsia"/>
          <w:lang w:eastAsia="zh-CN"/>
        </w:rPr>
        <w:t>负面清单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。在之前的制度下，外国公司只能投资正面清单上的行业，也就是</w:t>
      </w:r>
      <w:r>
        <w:rPr>
          <w:rFonts w:hint="eastAsia"/>
          <w:lang w:eastAsia="zh-CN"/>
        </w:rPr>
        <w:t>政府“</w:t>
      </w:r>
      <w:r w:rsidRPr="005476A4">
        <w:rPr>
          <w:rFonts w:hint="eastAsia"/>
          <w:lang w:eastAsia="zh-CN"/>
        </w:rPr>
        <w:t>鼓励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的行业，而且每一项投资都需要得到政府批准。这些审批通常伴随着限制（例如成立合资企业的要求）或期望（例如技术共享）。在</w:t>
      </w:r>
      <w:r w:rsidRPr="005476A4">
        <w:rPr>
          <w:lang w:eastAsia="zh-CN"/>
        </w:rPr>
        <w:t>2016</w:t>
      </w:r>
      <w:r w:rsidRPr="005476A4">
        <w:rPr>
          <w:rFonts w:hint="eastAsia"/>
          <w:lang w:eastAsia="zh-CN"/>
        </w:rPr>
        <w:t>年实施的新制度下，外国公司被允许投资所有的领域，除非是在负面清单上注明的限制类行业。此外，对于不在上述清单中的行业，外国企业不必再申请批准，只需注册投资即可。</w:t>
      </w:r>
    </w:p>
    <w:p w:rsidR="003B23E1" w:rsidRPr="00214284" w:rsidRDefault="003B23E1" w:rsidP="003B23E1"/>
    <w:p w:rsidR="003B23E1" w:rsidRDefault="003B23E1" w:rsidP="003B23E1">
      <w:r w:rsidRPr="005476A4">
        <w:rPr>
          <w:rFonts w:hint="eastAsia"/>
          <w:lang w:eastAsia="zh-CN"/>
        </w:rPr>
        <w:t>中国对外商直接投资制度的第二个显著改变是，负面清单上的行业和相关限制明显减少</w:t>
      </w:r>
      <w:r w:rsidRPr="005476A4">
        <w:rPr>
          <w:lang w:eastAsia="zh-CN"/>
        </w:rPr>
        <w:t>——</w:t>
      </w:r>
      <w:r w:rsidRPr="005476A4">
        <w:rPr>
          <w:rFonts w:hint="eastAsia"/>
          <w:lang w:eastAsia="zh-CN"/>
        </w:rPr>
        <w:t>从</w:t>
      </w:r>
      <w:r w:rsidRPr="005476A4">
        <w:rPr>
          <w:lang w:eastAsia="zh-CN"/>
        </w:rPr>
        <w:t>2016</w:t>
      </w:r>
      <w:r w:rsidRPr="005476A4">
        <w:rPr>
          <w:rFonts w:hint="eastAsia"/>
          <w:lang w:eastAsia="zh-CN"/>
        </w:rPr>
        <w:t>年的</w:t>
      </w:r>
      <w:r w:rsidRPr="005476A4">
        <w:rPr>
          <w:lang w:eastAsia="zh-CN"/>
        </w:rPr>
        <w:t>93</w:t>
      </w:r>
      <w:r w:rsidRPr="005476A4">
        <w:rPr>
          <w:rFonts w:hint="eastAsia"/>
          <w:lang w:eastAsia="zh-CN"/>
        </w:rPr>
        <w:t>个减少到</w:t>
      </w:r>
      <w:r w:rsidRPr="005476A4">
        <w:rPr>
          <w:lang w:eastAsia="zh-CN"/>
        </w:rPr>
        <w:t>2017</w:t>
      </w:r>
      <w:r w:rsidRPr="005476A4">
        <w:rPr>
          <w:rFonts w:hint="eastAsia"/>
          <w:lang w:eastAsia="zh-CN"/>
        </w:rPr>
        <w:t>年的</w:t>
      </w:r>
      <w:r w:rsidRPr="005476A4">
        <w:rPr>
          <w:lang w:eastAsia="zh-CN"/>
        </w:rPr>
        <w:t>63</w:t>
      </w:r>
      <w:r w:rsidRPr="005476A4">
        <w:rPr>
          <w:rFonts w:hint="eastAsia"/>
          <w:lang w:eastAsia="zh-CN"/>
        </w:rPr>
        <w:t>个，</w:t>
      </w:r>
      <w:r w:rsidRPr="005476A4">
        <w:rPr>
          <w:lang w:eastAsia="zh-CN"/>
        </w:rPr>
        <w:t>2018</w:t>
      </w:r>
      <w:r w:rsidRPr="005476A4">
        <w:rPr>
          <w:rFonts w:hint="eastAsia"/>
          <w:lang w:eastAsia="zh-CN"/>
        </w:rPr>
        <w:t>年只有</w:t>
      </w:r>
      <w:r w:rsidRPr="005476A4">
        <w:rPr>
          <w:lang w:eastAsia="zh-CN"/>
        </w:rPr>
        <w:t>48</w:t>
      </w:r>
      <w:r w:rsidRPr="005476A4">
        <w:rPr>
          <w:rFonts w:hint="eastAsia"/>
          <w:lang w:eastAsia="zh-CN"/>
        </w:rPr>
        <w:t>个。也许许多观察人士对这份仍有诸多限制的清单并不满意，中国也的确还有很多进步空间，但这已经是中国在该领域取得的一项重大进展。在许多与美国公司相关的领域，情况已明显改善，包括电动汽车生产、航空制造、某些金融服务和农业活动。如果这股势头持续发展，中国将最终展现世界第二大经济体该有的姿态。</w:t>
      </w:r>
    </w:p>
    <w:p w:rsidR="003B23E1" w:rsidRPr="006A7CAC" w:rsidRDefault="003B23E1" w:rsidP="003B23E1">
      <w:pPr>
        <w:rPr>
          <w:rFonts w:eastAsiaTheme="minorEastAsia"/>
          <w:sz w:val="18"/>
        </w:rPr>
      </w:pPr>
      <w:bookmarkStart w:id="1" w:name="_Hlk529779497"/>
    </w:p>
    <w:p w:rsidR="003B23E1" w:rsidRPr="006A7CAC" w:rsidRDefault="003B23E1" w:rsidP="003B23E1">
      <w:pPr>
        <w:jc w:val="center"/>
        <w:rPr>
          <w:rFonts w:eastAsiaTheme="minorEastAsia"/>
          <w:sz w:val="18"/>
        </w:rPr>
      </w:pPr>
      <w:r>
        <w:rPr>
          <w:rFonts w:eastAsiaTheme="minorEastAsia"/>
          <w:noProof/>
          <w:sz w:val="18"/>
          <w:lang w:eastAsia="zh-CN"/>
        </w:rPr>
        <w:lastRenderedPageBreak/>
        <w:drawing>
          <wp:inline distT="0" distB="0" distL="0" distR="0">
            <wp:extent cx="3838575" cy="324802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N_FDI_regime_Chinese_SC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884" cy="3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3B23E1" w:rsidRPr="00214284" w:rsidRDefault="003B23E1" w:rsidP="003B23E1"/>
    <w:p w:rsidR="003B23E1" w:rsidRPr="00214284" w:rsidRDefault="003B23E1" w:rsidP="003B23E1">
      <w:pPr>
        <w:rPr>
          <w:b/>
        </w:rPr>
      </w:pPr>
      <w:r w:rsidRPr="005476A4">
        <w:rPr>
          <w:rFonts w:hint="eastAsia"/>
          <w:b/>
          <w:lang w:eastAsia="zh-CN"/>
        </w:rPr>
        <w:t>美国公司正把握新的机会</w:t>
      </w:r>
    </w:p>
    <w:p w:rsidR="003B23E1" w:rsidRPr="00214284" w:rsidRDefault="003B23E1" w:rsidP="003B23E1">
      <w:pPr>
        <w:rPr>
          <w:lang w:eastAsia="zh-CN"/>
        </w:rPr>
      </w:pPr>
    </w:p>
    <w:p w:rsidR="003B23E1" w:rsidRPr="00214284" w:rsidRDefault="003B23E1" w:rsidP="003B23E1">
      <w:r w:rsidRPr="005476A4">
        <w:rPr>
          <w:rFonts w:hint="eastAsia"/>
          <w:lang w:eastAsia="zh-CN"/>
        </w:rPr>
        <w:t>尽管外国商界对中国执行更为宽松的政策持怀疑态度，但中国政府正在认真实施这些举措。最有力的一项证明就是，当美国的政界人士</w:t>
      </w:r>
      <w:r>
        <w:rPr>
          <w:rFonts w:hint="eastAsia"/>
          <w:lang w:eastAsia="zh-CN"/>
        </w:rPr>
        <w:t>叫嚣与中国“</w:t>
      </w:r>
      <w:r w:rsidRPr="005476A4">
        <w:rPr>
          <w:rFonts w:hint="eastAsia"/>
          <w:lang w:eastAsia="zh-CN"/>
        </w:rPr>
        <w:t>脱钩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时，美国企业实际上正在扩大对中国的投资。</w:t>
      </w:r>
    </w:p>
    <w:p w:rsidR="003B23E1" w:rsidRPr="00214284" w:rsidRDefault="003B23E1" w:rsidP="003B23E1"/>
    <w:p w:rsidR="003B23E1" w:rsidRPr="00214284" w:rsidRDefault="003B23E1" w:rsidP="003B23E1">
      <w:r w:rsidRPr="005476A4">
        <w:rPr>
          <w:rFonts w:hint="eastAsia"/>
          <w:lang w:eastAsia="zh-CN"/>
        </w:rPr>
        <w:t>根据中国商务部的资料，在</w:t>
      </w:r>
      <w:r w:rsidRPr="005476A4">
        <w:rPr>
          <w:lang w:eastAsia="zh-CN"/>
        </w:rPr>
        <w:t>2018</w:t>
      </w:r>
      <w:r w:rsidRPr="005476A4">
        <w:rPr>
          <w:rFonts w:hint="eastAsia"/>
          <w:lang w:eastAsia="zh-CN"/>
        </w:rPr>
        <w:t>年</w:t>
      </w:r>
      <w:r w:rsidRPr="005476A4">
        <w:rPr>
          <w:lang w:eastAsia="zh-CN"/>
        </w:rPr>
        <w:t>1</w:t>
      </w:r>
      <w:r w:rsidRPr="005476A4">
        <w:rPr>
          <w:rFonts w:hint="eastAsia"/>
          <w:lang w:eastAsia="zh-CN"/>
        </w:rPr>
        <w:t>月至</w:t>
      </w:r>
      <w:r w:rsidRPr="005476A4">
        <w:rPr>
          <w:lang w:eastAsia="zh-CN"/>
        </w:rPr>
        <w:t>9</w:t>
      </w:r>
      <w:r>
        <w:rPr>
          <w:rFonts w:hint="eastAsia"/>
          <w:lang w:eastAsia="zh-CN"/>
        </w:rPr>
        <w:t>月期间，美国对华直接投资较</w:t>
      </w:r>
      <w:r w:rsidRPr="003B23E1">
        <w:rPr>
          <w:rFonts w:hint="eastAsia"/>
          <w:lang w:eastAsia="zh-CN"/>
        </w:rPr>
        <w:t>去</w:t>
      </w:r>
      <w:r w:rsidRPr="005476A4">
        <w:rPr>
          <w:rFonts w:hint="eastAsia"/>
          <w:lang w:eastAsia="zh-CN"/>
        </w:rPr>
        <w:t>年同期增长</w:t>
      </w:r>
      <w:r w:rsidRPr="005476A4">
        <w:rPr>
          <w:lang w:eastAsia="zh-CN"/>
        </w:rPr>
        <w:t>10%</w:t>
      </w:r>
      <w:r w:rsidRPr="005476A4">
        <w:rPr>
          <w:rFonts w:hint="eastAsia"/>
          <w:lang w:eastAsia="zh-CN"/>
        </w:rPr>
        <w:t>以上。由此可见，美国企业对中国政府最近放开的领域有很大的投资兴趣。</w:t>
      </w:r>
      <w:r w:rsidRPr="00214284">
        <w:t xml:space="preserve"> </w:t>
      </w:r>
    </w:p>
    <w:p w:rsidR="003B23E1" w:rsidRPr="00214284" w:rsidRDefault="003B23E1" w:rsidP="003B23E1">
      <w:bookmarkStart w:id="2" w:name="_Hlk529779842"/>
    </w:p>
    <w:p w:rsidR="003B23E1" w:rsidRPr="00214284" w:rsidRDefault="003B23E1" w:rsidP="003B23E1">
      <w:r w:rsidRPr="005476A4">
        <w:rPr>
          <w:rFonts w:hint="eastAsia"/>
          <w:lang w:eastAsia="zh-CN"/>
        </w:rPr>
        <w:t>一个引人注目的例子是特斯拉（</w:t>
      </w:r>
      <w:r w:rsidRPr="005476A4">
        <w:rPr>
          <w:lang w:eastAsia="zh-CN"/>
        </w:rPr>
        <w:t>Tesla</w:t>
      </w:r>
      <w:r w:rsidRPr="005476A4">
        <w:rPr>
          <w:rFonts w:hint="eastAsia"/>
          <w:lang w:eastAsia="zh-CN"/>
        </w:rPr>
        <w:t>）。该公司已开始在上海建造一间耗资</w:t>
      </w:r>
      <w:r w:rsidRPr="005476A4">
        <w:rPr>
          <w:lang w:eastAsia="zh-CN"/>
        </w:rPr>
        <w:t>20</w:t>
      </w:r>
      <w:r w:rsidRPr="005476A4">
        <w:rPr>
          <w:rFonts w:hint="eastAsia"/>
          <w:lang w:eastAsia="zh-CN"/>
        </w:rPr>
        <w:t>亿美元的全资电动汽车工厂，每年将为中国和全球市场生产</w:t>
      </w:r>
      <w:r w:rsidRPr="005476A4">
        <w:rPr>
          <w:lang w:eastAsia="zh-CN"/>
        </w:rPr>
        <w:t>50</w:t>
      </w:r>
      <w:r w:rsidRPr="005476A4">
        <w:rPr>
          <w:rFonts w:hint="eastAsia"/>
          <w:lang w:eastAsia="zh-CN"/>
        </w:rPr>
        <w:t>万辆</w:t>
      </w:r>
      <w:r w:rsidRPr="005476A4">
        <w:rPr>
          <w:lang w:eastAsia="zh-CN"/>
        </w:rPr>
        <w:t>Model 3</w:t>
      </w:r>
      <w:r w:rsidRPr="005476A4">
        <w:rPr>
          <w:rFonts w:hint="eastAsia"/>
          <w:lang w:eastAsia="zh-CN"/>
        </w:rPr>
        <w:t>和</w:t>
      </w:r>
      <w:r w:rsidRPr="005476A4">
        <w:rPr>
          <w:lang w:eastAsia="zh-CN"/>
        </w:rPr>
        <w:t>Model Y</w:t>
      </w:r>
      <w:r w:rsidRPr="005476A4">
        <w:rPr>
          <w:rFonts w:hint="eastAsia"/>
          <w:lang w:eastAsia="zh-CN"/>
        </w:rPr>
        <w:t>汽车。最近，中国取消了对外资控股的限制，这使得特斯拉的汽车工厂将成为中国第一家外资控股的汽车厂。其他外国汽车制造商如德国的宝马（</w:t>
      </w:r>
      <w:r w:rsidRPr="005476A4">
        <w:rPr>
          <w:lang w:eastAsia="zh-CN"/>
        </w:rPr>
        <w:t>BMW</w:t>
      </w:r>
      <w:r w:rsidRPr="005476A4">
        <w:rPr>
          <w:rFonts w:hint="eastAsia"/>
          <w:lang w:eastAsia="zh-CN"/>
        </w:rPr>
        <w:t>）也已效仿，收购其在华现有合资企业的多数股权。</w:t>
      </w:r>
    </w:p>
    <w:p w:rsidR="003B23E1" w:rsidRPr="00214284" w:rsidRDefault="003B23E1" w:rsidP="003B23E1"/>
    <w:p w:rsidR="003B23E1" w:rsidRPr="00214284" w:rsidRDefault="003B23E1" w:rsidP="003B23E1">
      <w:r w:rsidRPr="005476A4">
        <w:rPr>
          <w:rFonts w:hint="eastAsia"/>
          <w:lang w:eastAsia="zh-CN"/>
        </w:rPr>
        <w:t>另一个例子是石化行业。自</w:t>
      </w:r>
      <w:r w:rsidRPr="005476A4">
        <w:rPr>
          <w:lang w:eastAsia="zh-CN"/>
        </w:rPr>
        <w:t>2011</w:t>
      </w:r>
      <w:r w:rsidRPr="005476A4">
        <w:rPr>
          <w:rFonts w:hint="eastAsia"/>
          <w:lang w:eastAsia="zh-CN"/>
        </w:rPr>
        <w:t>年以来，中国逐步取消了对石化行业的限制，现已允许外资控制生产设施。这一改变促使埃克森美孚（</w:t>
      </w:r>
      <w:r w:rsidRPr="005476A4">
        <w:rPr>
          <w:lang w:eastAsia="zh-CN"/>
        </w:rPr>
        <w:t>Exxon Mobil</w:t>
      </w:r>
      <w:r w:rsidRPr="005476A4">
        <w:rPr>
          <w:rFonts w:hint="eastAsia"/>
          <w:lang w:eastAsia="zh-CN"/>
        </w:rPr>
        <w:t>）考虑在广东兴建一间耗资数十亿美元的石化工厂来生产石化原料，以满足亚洲日益增长的消费需求。德国企业集团巴斯夫（</w:t>
      </w:r>
      <w:r w:rsidRPr="005476A4">
        <w:rPr>
          <w:lang w:eastAsia="zh-CN"/>
        </w:rPr>
        <w:t>BASF</w:t>
      </w:r>
      <w:r w:rsidRPr="005476A4">
        <w:rPr>
          <w:rFonts w:hint="eastAsia"/>
          <w:lang w:eastAsia="zh-CN"/>
        </w:rPr>
        <w:t>）也于今年早些时候宣布，将在广东投资</w:t>
      </w:r>
      <w:r w:rsidRPr="005476A4">
        <w:rPr>
          <w:lang w:eastAsia="zh-CN"/>
        </w:rPr>
        <w:t>100</w:t>
      </w:r>
      <w:r w:rsidRPr="005476A4">
        <w:rPr>
          <w:rFonts w:hint="eastAsia"/>
          <w:lang w:eastAsia="zh-CN"/>
        </w:rPr>
        <w:t>亿美元，建设中国首家外商独资的重化工企业。</w:t>
      </w:r>
    </w:p>
    <w:p w:rsidR="003B23E1" w:rsidRPr="00214284" w:rsidRDefault="003B23E1" w:rsidP="003B23E1"/>
    <w:p w:rsidR="003B23E1" w:rsidRPr="00214284" w:rsidRDefault="003B23E1" w:rsidP="003B23E1">
      <w:r w:rsidRPr="005476A4">
        <w:rPr>
          <w:rFonts w:hint="eastAsia"/>
          <w:lang w:eastAsia="zh-CN"/>
        </w:rPr>
        <w:t>最后，美国企业还准备利用最近公布的金融业改革。</w:t>
      </w:r>
      <w:r w:rsidRPr="005476A4">
        <w:rPr>
          <w:lang w:eastAsia="zh-CN"/>
        </w:rPr>
        <w:t>2018</w:t>
      </w:r>
      <w:r w:rsidRPr="005476A4">
        <w:rPr>
          <w:rFonts w:hint="eastAsia"/>
          <w:lang w:eastAsia="zh-CN"/>
        </w:rPr>
        <w:t>年</w:t>
      </w:r>
      <w:r w:rsidRPr="005476A4">
        <w:rPr>
          <w:lang w:eastAsia="zh-CN"/>
        </w:rPr>
        <w:t>4</w:t>
      </w:r>
      <w:r w:rsidRPr="005476A4">
        <w:rPr>
          <w:rFonts w:hint="eastAsia"/>
          <w:lang w:eastAsia="zh-CN"/>
        </w:rPr>
        <w:t>月，中国承诺允许外国公司持有资产管理和证券公司的控股权（立即持股</w:t>
      </w:r>
      <w:r w:rsidRPr="005476A4">
        <w:rPr>
          <w:lang w:eastAsia="zh-CN"/>
        </w:rPr>
        <w:t>51%</w:t>
      </w:r>
      <w:r w:rsidRPr="005476A4">
        <w:rPr>
          <w:rFonts w:hint="eastAsia"/>
          <w:lang w:eastAsia="zh-CN"/>
        </w:rPr>
        <w:t>，三年内持股</w:t>
      </w:r>
      <w:r w:rsidRPr="005476A4">
        <w:rPr>
          <w:lang w:eastAsia="zh-CN"/>
        </w:rPr>
        <w:t>100%</w:t>
      </w:r>
      <w:r w:rsidRPr="005476A4">
        <w:rPr>
          <w:rFonts w:hint="eastAsia"/>
          <w:lang w:eastAsia="zh-CN"/>
        </w:rPr>
        <w:t>）。许多公司</w:t>
      </w:r>
      <w:r w:rsidRPr="005476A4">
        <w:rPr>
          <w:rFonts w:hint="eastAsia"/>
          <w:lang w:eastAsia="zh-CN"/>
        </w:rPr>
        <w:lastRenderedPageBreak/>
        <w:t>（包括摩根大通和摩根士丹利）正在通过控制现有的证券合资企业来把握这个机会。</w:t>
      </w:r>
      <w:bookmarkEnd w:id="2"/>
      <w:r w:rsidRPr="005476A4">
        <w:rPr>
          <w:rFonts w:hint="eastAsia"/>
          <w:lang w:eastAsia="zh-CN"/>
        </w:rPr>
        <w:t>这将有助于这些美国企业更好地满足中国在财富管理、代理和其他服务方面日益增长的需求。</w:t>
      </w:r>
    </w:p>
    <w:p w:rsidR="003B23E1" w:rsidRPr="00214284" w:rsidRDefault="003B23E1" w:rsidP="003B23E1"/>
    <w:p w:rsidR="003B23E1" w:rsidRPr="00214284" w:rsidRDefault="003B23E1" w:rsidP="003B23E1">
      <w:pPr>
        <w:rPr>
          <w:b/>
        </w:rPr>
      </w:pPr>
      <w:r w:rsidRPr="005476A4">
        <w:rPr>
          <w:rFonts w:hint="eastAsia"/>
          <w:b/>
          <w:lang w:eastAsia="zh-CN"/>
        </w:rPr>
        <w:t>外商直接投资改革为当前的贸易战指出一条明路</w:t>
      </w:r>
    </w:p>
    <w:p w:rsidR="003B23E1" w:rsidRPr="00214284" w:rsidRDefault="003B23E1" w:rsidP="003B23E1">
      <w:pPr>
        <w:rPr>
          <w:b/>
        </w:rPr>
      </w:pPr>
      <w:r w:rsidRPr="00214284">
        <w:rPr>
          <w:b/>
        </w:rPr>
        <w:t xml:space="preserve"> </w:t>
      </w:r>
    </w:p>
    <w:p w:rsidR="003B23E1" w:rsidRPr="00214284" w:rsidRDefault="003B23E1" w:rsidP="003B23E1">
      <w:r>
        <w:rPr>
          <w:rFonts w:hint="eastAsia"/>
          <w:lang w:eastAsia="zh-CN"/>
        </w:rPr>
        <w:t>当然，这些初步数据还不足以为中国</w:t>
      </w:r>
      <w:r>
        <w:rPr>
          <w:lang w:eastAsia="zh-CN"/>
        </w:rPr>
        <w:t>的外商直接投资</w:t>
      </w:r>
      <w:r w:rsidRPr="005476A4">
        <w:rPr>
          <w:rFonts w:hint="eastAsia"/>
          <w:lang w:eastAsia="zh-CN"/>
        </w:rPr>
        <w:t>改革下定论，这些措施也不足以解决美国目前对市场准入缺乏互惠的担忧。然而，在当前对经济前景预测黯淡的情况下，</w:t>
      </w:r>
      <w:r>
        <w:rPr>
          <w:rFonts w:hint="eastAsia"/>
          <w:lang w:eastAsia="zh-CN"/>
        </w:rPr>
        <w:t>我们急需听到“</w:t>
      </w:r>
      <w:r w:rsidRPr="005476A4">
        <w:rPr>
          <w:rFonts w:hint="eastAsia"/>
          <w:lang w:eastAsia="zh-CN"/>
        </w:rPr>
        <w:t>改革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“</w:t>
      </w:r>
      <w:r w:rsidRPr="005476A4">
        <w:rPr>
          <w:rFonts w:hint="eastAsia"/>
          <w:lang w:eastAsia="zh-CN"/>
        </w:rPr>
        <w:t>外国企业反响热烈</w:t>
      </w:r>
      <w:r>
        <w:rPr>
          <w:rFonts w:hint="eastAsia"/>
          <w:lang w:eastAsia="zh-CN"/>
        </w:rPr>
        <w:t>”</w:t>
      </w:r>
      <w:r w:rsidRPr="005476A4">
        <w:rPr>
          <w:rFonts w:hint="eastAsia"/>
          <w:lang w:eastAsia="zh-CN"/>
        </w:rPr>
        <w:t>诸如此类的好消息。</w:t>
      </w:r>
    </w:p>
    <w:p w:rsidR="003B23E1" w:rsidRPr="00214284" w:rsidRDefault="003B23E1" w:rsidP="003B23E1"/>
    <w:p w:rsidR="003B23E1" w:rsidRPr="00555711" w:rsidRDefault="003B23E1" w:rsidP="003B23E1">
      <w:r w:rsidRPr="005476A4">
        <w:rPr>
          <w:rFonts w:hint="eastAsia"/>
          <w:lang w:eastAsia="zh-CN"/>
        </w:rPr>
        <w:t>这些举措表明，中国明白彻底改革过时的做法、为外国企业创造一个更公平的竞争环境，将最终有利于本国的长期繁荣。同时，我们也能从中看到，唯有实质的改革加上政府的支持，才能让改革在市场上发挥真正的效用，对企业产生切实的影响，包括这些企业对中国市场长期前景的看法。</w:t>
      </w:r>
    </w:p>
    <w:p w:rsidR="003B23E1" w:rsidRPr="00214284" w:rsidRDefault="003B23E1" w:rsidP="003B23E1"/>
    <w:p w:rsidR="003B23E1" w:rsidRDefault="003B23E1" w:rsidP="003B23E1">
      <w:r w:rsidRPr="005476A4">
        <w:rPr>
          <w:rFonts w:hint="eastAsia"/>
          <w:lang w:eastAsia="zh-CN"/>
        </w:rPr>
        <w:t>中国在改革直接投资方面所带来的机遇，理应在特朗普总统和习近平主席的对话中占据重要位置。最后，在中美经贸关系中持有强硬的态度并不是目的本身，而是实现共同繁荣和建设性目标的手段。</w:t>
      </w:r>
    </w:p>
    <w:p w:rsidR="00AC70F1" w:rsidRPr="007A6E6C" w:rsidRDefault="00AC70F1" w:rsidP="00613C2C">
      <w:pPr>
        <w:jc w:val="both"/>
        <w:rPr>
          <w:b/>
        </w:rPr>
      </w:pPr>
    </w:p>
    <w:sectPr w:rsidR="00AC70F1" w:rsidRPr="007A6E6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59" w:rsidRDefault="00EB2559" w:rsidP="00EB2559">
      <w:r>
        <w:separator/>
      </w:r>
    </w:p>
  </w:endnote>
  <w:endnote w:type="continuationSeparator" w:id="0">
    <w:p w:rsidR="00EB2559" w:rsidRDefault="00EB2559" w:rsidP="00EB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127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78F4" w:rsidRDefault="001278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2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23E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278F4" w:rsidRDefault="00127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59" w:rsidRDefault="00EB2559" w:rsidP="00EB2559">
      <w:r>
        <w:separator/>
      </w:r>
    </w:p>
  </w:footnote>
  <w:footnote w:type="continuationSeparator" w:id="0">
    <w:p w:rsidR="00EB2559" w:rsidRDefault="00EB2559" w:rsidP="00EB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F5C13"/>
    <w:multiLevelType w:val="hybridMultilevel"/>
    <w:tmpl w:val="25CE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7A"/>
    <w:rsid w:val="0002609D"/>
    <w:rsid w:val="00055176"/>
    <w:rsid w:val="000E7865"/>
    <w:rsid w:val="000F425B"/>
    <w:rsid w:val="001278F4"/>
    <w:rsid w:val="00161ED8"/>
    <w:rsid w:val="0038108B"/>
    <w:rsid w:val="003A7E36"/>
    <w:rsid w:val="003B23E1"/>
    <w:rsid w:val="004662AB"/>
    <w:rsid w:val="00510833"/>
    <w:rsid w:val="00543C6A"/>
    <w:rsid w:val="005623AD"/>
    <w:rsid w:val="005A2715"/>
    <w:rsid w:val="00613C2C"/>
    <w:rsid w:val="00636DA1"/>
    <w:rsid w:val="006610EF"/>
    <w:rsid w:val="006847D7"/>
    <w:rsid w:val="006A5F2D"/>
    <w:rsid w:val="006B450B"/>
    <w:rsid w:val="006C4171"/>
    <w:rsid w:val="007A6E6C"/>
    <w:rsid w:val="007D02D7"/>
    <w:rsid w:val="00904D12"/>
    <w:rsid w:val="009931A3"/>
    <w:rsid w:val="009A0FC9"/>
    <w:rsid w:val="009A18F9"/>
    <w:rsid w:val="009D0038"/>
    <w:rsid w:val="00A3375E"/>
    <w:rsid w:val="00AC70F1"/>
    <w:rsid w:val="00AE60A2"/>
    <w:rsid w:val="00B45390"/>
    <w:rsid w:val="00BE32BA"/>
    <w:rsid w:val="00BF1464"/>
    <w:rsid w:val="00C10864"/>
    <w:rsid w:val="00C51304"/>
    <w:rsid w:val="00D3524C"/>
    <w:rsid w:val="00D82D28"/>
    <w:rsid w:val="00DB575A"/>
    <w:rsid w:val="00DD38C1"/>
    <w:rsid w:val="00E177A0"/>
    <w:rsid w:val="00EB2559"/>
    <w:rsid w:val="00EE42E8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6FC838D-6B69-475B-9A7C-BD97E267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7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F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8"/>
    <w:rPr>
      <w:rFonts w:ascii="Segoe UI" w:eastAsia="PMingLiU" w:hAnsi="Segoe UI" w:cs="Segoe UI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EB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559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B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559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161E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0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E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176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C105-AA46-43EF-B566-34FE607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West Bank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Y. Liu</dc:creator>
  <cp:keywords/>
  <dc:description/>
  <cp:lastModifiedBy>Jessie Liu</cp:lastModifiedBy>
  <cp:revision>2</cp:revision>
  <cp:lastPrinted>2018-06-28T23:20:00Z</cp:lastPrinted>
  <dcterms:created xsi:type="dcterms:W3CDTF">2018-11-29T18:23:00Z</dcterms:created>
  <dcterms:modified xsi:type="dcterms:W3CDTF">2018-11-29T18:23:00Z</dcterms:modified>
</cp:coreProperties>
</file>